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FEDAA" w14:textId="6442D007" w:rsidR="00EE0951" w:rsidRDefault="000D4D18">
      <w:pPr>
        <w:spacing w:before="16" w:after="0" w:line="240" w:lineRule="auto"/>
        <w:ind w:left="116" w:right="-20"/>
        <w:rPr>
          <w:rFonts w:ascii="Calibri" w:eastAsia="Calibri" w:hAnsi="Calibri" w:cs="Calibri"/>
        </w:rPr>
      </w:pPr>
      <w:r>
        <w:pict w14:anchorId="218FD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9.1pt;margin-top:-3.95pt;width:133.4pt;height:97.65pt;z-index:-251658752;mso-position-horizontal-relative:page">
            <v:imagedata r:id="rId5" o:title=""/>
            <w10:wrap anchorx="page"/>
          </v:shape>
        </w:pict>
      </w:r>
      <w:r w:rsidR="009C0A08">
        <w:rPr>
          <w:rFonts w:ascii="Calibri" w:eastAsia="Calibri" w:hAnsi="Calibri" w:cs="Calibri"/>
          <w:b/>
          <w:bCs/>
        </w:rPr>
        <w:t>RE</w:t>
      </w:r>
      <w:r w:rsidR="009C0A08">
        <w:rPr>
          <w:rFonts w:ascii="Calibri" w:eastAsia="Calibri" w:hAnsi="Calibri" w:cs="Calibri"/>
          <w:b/>
          <w:bCs/>
          <w:spacing w:val="1"/>
        </w:rPr>
        <w:t>G</w:t>
      </w:r>
      <w:r w:rsidR="009C0A08">
        <w:rPr>
          <w:rFonts w:ascii="Calibri" w:eastAsia="Calibri" w:hAnsi="Calibri" w:cs="Calibri"/>
          <w:b/>
          <w:bCs/>
          <w:spacing w:val="-3"/>
        </w:rPr>
        <w:t>U</w:t>
      </w:r>
      <w:r w:rsidR="009C0A08">
        <w:rPr>
          <w:rFonts w:ascii="Calibri" w:eastAsia="Calibri" w:hAnsi="Calibri" w:cs="Calibri"/>
          <w:b/>
          <w:bCs/>
        </w:rPr>
        <w:t>LE</w:t>
      </w:r>
      <w:r w:rsidR="009C0A08">
        <w:rPr>
          <w:rFonts w:ascii="Calibri" w:eastAsia="Calibri" w:hAnsi="Calibri" w:cs="Calibri"/>
          <w:b/>
          <w:bCs/>
          <w:spacing w:val="-1"/>
        </w:rPr>
        <w:t>R</w:t>
      </w:r>
      <w:r w:rsidR="009C0A08">
        <w:rPr>
          <w:rFonts w:ascii="Calibri" w:eastAsia="Calibri" w:hAnsi="Calibri" w:cs="Calibri"/>
          <w:b/>
          <w:bCs/>
          <w:spacing w:val="1"/>
        </w:rPr>
        <w:t>I</w:t>
      </w:r>
      <w:r w:rsidR="009C0A08">
        <w:rPr>
          <w:rFonts w:ascii="Calibri" w:eastAsia="Calibri" w:hAnsi="Calibri" w:cs="Calibri"/>
          <w:b/>
          <w:bCs/>
          <w:spacing w:val="-1"/>
        </w:rPr>
        <w:t>N</w:t>
      </w:r>
      <w:r w:rsidR="009C0A08">
        <w:rPr>
          <w:rFonts w:ascii="Calibri" w:eastAsia="Calibri" w:hAnsi="Calibri" w:cs="Calibri"/>
          <w:b/>
          <w:bCs/>
          <w:spacing w:val="1"/>
        </w:rPr>
        <w:t>G</w:t>
      </w:r>
      <w:r w:rsidR="009C0A08">
        <w:rPr>
          <w:rFonts w:ascii="Calibri" w:eastAsia="Calibri" w:hAnsi="Calibri" w:cs="Calibri"/>
          <w:b/>
          <w:bCs/>
          <w:spacing w:val="-1"/>
        </w:rPr>
        <w:t>SB</w:t>
      </w:r>
      <w:r w:rsidR="009C0A08">
        <w:rPr>
          <w:rFonts w:ascii="Calibri" w:eastAsia="Calibri" w:hAnsi="Calibri" w:cs="Calibri"/>
          <w:b/>
          <w:bCs/>
        </w:rPr>
        <w:t>E</w:t>
      </w:r>
      <w:r w:rsidR="009C0A08">
        <w:rPr>
          <w:rFonts w:ascii="Calibri" w:eastAsia="Calibri" w:hAnsi="Calibri" w:cs="Calibri"/>
          <w:b/>
          <w:bCs/>
          <w:spacing w:val="-1"/>
        </w:rPr>
        <w:t>S</w:t>
      </w:r>
      <w:r w:rsidR="009C0A08">
        <w:rPr>
          <w:rFonts w:ascii="Calibri" w:eastAsia="Calibri" w:hAnsi="Calibri" w:cs="Calibri"/>
          <w:b/>
          <w:bCs/>
          <w:spacing w:val="1"/>
        </w:rPr>
        <w:t>T</w:t>
      </w:r>
      <w:r w:rsidR="009C0A08">
        <w:rPr>
          <w:rFonts w:ascii="Calibri" w:eastAsia="Calibri" w:hAnsi="Calibri" w:cs="Calibri"/>
          <w:b/>
          <w:bCs/>
        </w:rPr>
        <w:t>E</w:t>
      </w:r>
      <w:r w:rsidR="009C0A08">
        <w:rPr>
          <w:rFonts w:ascii="Calibri" w:eastAsia="Calibri" w:hAnsi="Calibri" w:cs="Calibri"/>
          <w:b/>
          <w:bCs/>
          <w:spacing w:val="-1"/>
        </w:rPr>
        <w:t>MM</w:t>
      </w:r>
      <w:r w:rsidR="009C0A08">
        <w:rPr>
          <w:rFonts w:ascii="Calibri" w:eastAsia="Calibri" w:hAnsi="Calibri" w:cs="Calibri"/>
          <w:b/>
          <w:bCs/>
        </w:rPr>
        <w:t>E</w:t>
      </w:r>
      <w:r w:rsidR="009C0A08">
        <w:rPr>
          <w:rFonts w:ascii="Calibri" w:eastAsia="Calibri" w:hAnsi="Calibri" w:cs="Calibri"/>
          <w:b/>
          <w:bCs/>
          <w:spacing w:val="-2"/>
        </w:rPr>
        <w:t>L</w:t>
      </w:r>
      <w:r w:rsidR="009C0A08">
        <w:rPr>
          <w:rFonts w:ascii="Calibri" w:eastAsia="Calibri" w:hAnsi="Calibri" w:cs="Calibri"/>
          <w:b/>
          <w:bCs/>
          <w:spacing w:val="-1"/>
        </w:rPr>
        <w:t>S</w:t>
      </w:r>
      <w:r w:rsidR="009C0A08">
        <w:rPr>
          <w:rFonts w:ascii="Calibri" w:eastAsia="Calibri" w:hAnsi="Calibri" w:cs="Calibri"/>
          <w:b/>
          <w:bCs/>
        </w:rPr>
        <w:t>ER</w:t>
      </w:r>
      <w:r w:rsidR="009C0A08">
        <w:rPr>
          <w:rFonts w:ascii="Calibri" w:eastAsia="Calibri" w:hAnsi="Calibri" w:cs="Calibri"/>
          <w:b/>
          <w:bCs/>
          <w:spacing w:val="1"/>
        </w:rPr>
        <w:t xml:space="preserve"> </w:t>
      </w:r>
      <w:r w:rsidR="009C0A08">
        <w:rPr>
          <w:rFonts w:ascii="Calibri" w:eastAsia="Calibri" w:hAnsi="Calibri" w:cs="Calibri"/>
          <w:b/>
          <w:bCs/>
        </w:rPr>
        <w:t xml:space="preserve">I </w:t>
      </w:r>
      <w:r w:rsidR="009C0A08">
        <w:rPr>
          <w:rFonts w:ascii="Calibri" w:eastAsia="Calibri" w:hAnsi="Calibri" w:cs="Calibri"/>
          <w:b/>
          <w:bCs/>
          <w:spacing w:val="-1"/>
        </w:rPr>
        <w:t>T</w:t>
      </w:r>
      <w:r w:rsidR="009C0A08">
        <w:rPr>
          <w:rFonts w:ascii="Calibri" w:eastAsia="Calibri" w:hAnsi="Calibri" w:cs="Calibri"/>
          <w:b/>
          <w:bCs/>
          <w:spacing w:val="1"/>
        </w:rPr>
        <w:t>I</w:t>
      </w:r>
      <w:r w:rsidR="009C0A08">
        <w:rPr>
          <w:rFonts w:ascii="Calibri" w:eastAsia="Calibri" w:hAnsi="Calibri" w:cs="Calibri"/>
          <w:b/>
          <w:bCs/>
        </w:rPr>
        <w:t>LK</w:t>
      </w:r>
      <w:r w:rsidR="009C0A08">
        <w:rPr>
          <w:rFonts w:ascii="Calibri" w:eastAsia="Calibri" w:hAnsi="Calibri" w:cs="Calibri"/>
          <w:b/>
          <w:bCs/>
          <w:spacing w:val="-2"/>
        </w:rPr>
        <w:t>N</w:t>
      </w:r>
      <w:r w:rsidR="009C0A08">
        <w:rPr>
          <w:rFonts w:ascii="Calibri" w:eastAsia="Calibri" w:hAnsi="Calibri" w:cs="Calibri"/>
          <w:b/>
          <w:bCs/>
        </w:rPr>
        <w:t>Y</w:t>
      </w:r>
      <w:r w:rsidR="009C0A08">
        <w:rPr>
          <w:rFonts w:ascii="Calibri" w:eastAsia="Calibri" w:hAnsi="Calibri" w:cs="Calibri"/>
          <w:b/>
          <w:bCs/>
          <w:spacing w:val="-1"/>
        </w:rPr>
        <w:t>T</w:t>
      </w:r>
      <w:r w:rsidR="009C0A08">
        <w:rPr>
          <w:rFonts w:ascii="Calibri" w:eastAsia="Calibri" w:hAnsi="Calibri" w:cs="Calibri"/>
          <w:b/>
          <w:bCs/>
          <w:spacing w:val="1"/>
        </w:rPr>
        <w:t>N</w:t>
      </w:r>
      <w:r w:rsidR="009C0A08">
        <w:rPr>
          <w:rFonts w:ascii="Calibri" w:eastAsia="Calibri" w:hAnsi="Calibri" w:cs="Calibri"/>
          <w:b/>
          <w:bCs/>
          <w:spacing w:val="-1"/>
        </w:rPr>
        <w:t>IN</w:t>
      </w:r>
      <w:r w:rsidR="009C0A08">
        <w:rPr>
          <w:rFonts w:ascii="Calibri" w:eastAsia="Calibri" w:hAnsi="Calibri" w:cs="Calibri"/>
          <w:b/>
          <w:bCs/>
        </w:rPr>
        <w:t>G</w:t>
      </w:r>
      <w:r w:rsidR="009C0A08">
        <w:rPr>
          <w:rFonts w:ascii="Calibri" w:eastAsia="Calibri" w:hAnsi="Calibri" w:cs="Calibri"/>
          <w:b/>
          <w:bCs/>
          <w:spacing w:val="-1"/>
        </w:rPr>
        <w:t xml:space="preserve"> </w:t>
      </w:r>
      <w:r w:rsidR="009C0A08">
        <w:rPr>
          <w:rFonts w:ascii="Calibri" w:eastAsia="Calibri" w:hAnsi="Calibri" w:cs="Calibri"/>
          <w:b/>
          <w:bCs/>
          <w:spacing w:val="1"/>
        </w:rPr>
        <w:t>TI</w:t>
      </w:r>
      <w:r w:rsidR="009C0A08">
        <w:rPr>
          <w:rFonts w:ascii="Calibri" w:eastAsia="Calibri" w:hAnsi="Calibri" w:cs="Calibri"/>
          <w:b/>
          <w:bCs/>
        </w:rPr>
        <w:t>L</w:t>
      </w:r>
      <w:r w:rsidR="004D67FA">
        <w:rPr>
          <w:rFonts w:ascii="Calibri" w:eastAsia="Calibri" w:hAnsi="Calibri" w:cs="Calibri"/>
          <w:b/>
          <w:bCs/>
        </w:rPr>
        <w:t xml:space="preserve"> </w:t>
      </w:r>
    </w:p>
    <w:p w14:paraId="4C6D37D9" w14:textId="77777777" w:rsidR="00EE0951" w:rsidRDefault="00EE0951">
      <w:pPr>
        <w:spacing w:before="4" w:after="0" w:line="180" w:lineRule="exact"/>
        <w:rPr>
          <w:sz w:val="18"/>
          <w:szCs w:val="18"/>
        </w:rPr>
      </w:pPr>
    </w:p>
    <w:p w14:paraId="03AD2705" w14:textId="72337E2C" w:rsidR="009C0A08" w:rsidRDefault="009C0A08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1130201709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det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jr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 </w:t>
      </w:r>
      <w:r w:rsidR="004D67F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gbnr.:</w:t>
      </w:r>
      <w:r w:rsidR="004D67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63/37, 302 og 303 m.fl.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02E3D345" w14:textId="77777777" w:rsidR="004D67FA" w:rsidRDefault="004D67FA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C7C51D3" w14:textId="58A9BDD1" w:rsidR="004D67FA" w:rsidRDefault="004D67FA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SOLHEIM</w:t>
      </w:r>
    </w:p>
    <w:p w14:paraId="438708F4" w14:textId="77777777" w:rsidR="004D67FA" w:rsidRDefault="004D67FA">
      <w:pPr>
        <w:spacing w:after="0" w:line="265" w:lineRule="exact"/>
        <w:ind w:left="116" w:right="-20"/>
        <w:rPr>
          <w:sz w:val="24"/>
          <w:szCs w:val="24"/>
        </w:rPr>
      </w:pPr>
    </w:p>
    <w:p w14:paraId="7EB40AE9" w14:textId="5B935E91" w:rsidR="00EE0951" w:rsidRDefault="00EE0951">
      <w:pPr>
        <w:spacing w:after="0" w:line="265" w:lineRule="exact"/>
        <w:ind w:left="116" w:right="-20"/>
        <w:rPr>
          <w:rFonts w:ascii="Calibri" w:eastAsia="Calibri" w:hAnsi="Calibri" w:cs="Calibri"/>
          <w:spacing w:val="1"/>
        </w:rPr>
      </w:pPr>
    </w:p>
    <w:p w14:paraId="3F9FD6B0" w14:textId="729166A4" w:rsidR="000D4D18" w:rsidRPr="000D4D18" w:rsidRDefault="000D4D18">
      <w:pPr>
        <w:spacing w:after="0" w:line="265" w:lineRule="exact"/>
        <w:ind w:left="116" w:right="-20"/>
        <w:rPr>
          <w:rFonts w:ascii="Calibri" w:eastAsia="Calibri" w:hAnsi="Calibri" w:cs="Calibri"/>
          <w:sz w:val="24"/>
          <w:szCs w:val="24"/>
          <w:u w:val="single"/>
        </w:rPr>
      </w:pPr>
      <w:r w:rsidRPr="000D4D18">
        <w:rPr>
          <w:rFonts w:ascii="Calibri" w:eastAsia="Calibri" w:hAnsi="Calibri" w:cs="Calibri"/>
          <w:spacing w:val="1"/>
          <w:sz w:val="24"/>
          <w:szCs w:val="24"/>
          <w:u w:val="single"/>
        </w:rPr>
        <w:t>Offentlig ettersyn 12.02 – 26.03.2021</w:t>
      </w:r>
    </w:p>
    <w:p w14:paraId="6F0FC628" w14:textId="77777777" w:rsidR="00EE0951" w:rsidRPr="009C0A08" w:rsidRDefault="00EE0951">
      <w:pPr>
        <w:spacing w:before="11" w:after="0" w:line="220" w:lineRule="exact"/>
        <w:rPr>
          <w:highlight w:val="yellow"/>
        </w:rPr>
      </w:pPr>
    </w:p>
    <w:p w14:paraId="20759DCA" w14:textId="77777777" w:rsidR="00EE0951" w:rsidRDefault="00EE0951">
      <w:pPr>
        <w:spacing w:before="8" w:after="0" w:line="200" w:lineRule="exact"/>
        <w:rPr>
          <w:sz w:val="20"/>
          <w:szCs w:val="20"/>
        </w:rPr>
      </w:pPr>
    </w:p>
    <w:p w14:paraId="5B3323F3" w14:textId="045BC2F5" w:rsidR="00EE0951" w:rsidRDefault="009C0A08">
      <w:pPr>
        <w:tabs>
          <w:tab w:val="left" w:pos="720"/>
        </w:tabs>
        <w:spacing w:after="0" w:line="240" w:lineRule="auto"/>
        <w:ind w:left="116" w:right="-2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§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ab/>
        <w:t>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7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Å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</w:p>
    <w:p w14:paraId="4F52ED05" w14:textId="77777777" w:rsidR="00B21968" w:rsidRDefault="00B21968">
      <w:pPr>
        <w:tabs>
          <w:tab w:val="left" w:pos="720"/>
        </w:tabs>
        <w:spacing w:after="0" w:line="240" w:lineRule="auto"/>
        <w:ind w:left="116" w:right="-20"/>
        <w:rPr>
          <w:rFonts w:ascii="Arial" w:eastAsia="Arial" w:hAnsi="Arial" w:cs="Arial"/>
          <w:sz w:val="20"/>
          <w:szCs w:val="20"/>
        </w:rPr>
      </w:pPr>
    </w:p>
    <w:p w14:paraId="53F70BC0" w14:textId="1F0C3C64" w:rsidR="00EE0951" w:rsidRDefault="009C07D2">
      <w:pPr>
        <w:spacing w:before="2" w:after="0" w:line="240" w:lineRule="auto"/>
        <w:ind w:left="11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Hensikten med planen er å tilrettelegge for boligbebyggelse med tilhørende anlegg, infrastruktur og lekeplass.</w:t>
      </w:r>
    </w:p>
    <w:p w14:paraId="478AA2DC" w14:textId="77777777" w:rsidR="00EE0951" w:rsidRDefault="00EE0951">
      <w:pPr>
        <w:spacing w:before="8" w:after="0" w:line="170" w:lineRule="exact"/>
        <w:rPr>
          <w:sz w:val="17"/>
          <w:szCs w:val="17"/>
        </w:rPr>
      </w:pPr>
    </w:p>
    <w:p w14:paraId="2C96B128" w14:textId="4E66A4B1" w:rsidR="00EE0951" w:rsidRDefault="009C0A08">
      <w:pPr>
        <w:tabs>
          <w:tab w:val="left" w:pos="680"/>
        </w:tabs>
        <w:spacing w:after="0" w:line="240" w:lineRule="auto"/>
        <w:ind w:left="116" w:right="-2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§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ab/>
        <w:t>K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IL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SØK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K</w:t>
      </w:r>
    </w:p>
    <w:p w14:paraId="52C901ED" w14:textId="77777777" w:rsidR="00B21968" w:rsidRDefault="00B21968">
      <w:pPr>
        <w:tabs>
          <w:tab w:val="left" w:pos="680"/>
        </w:tabs>
        <w:spacing w:after="0" w:line="240" w:lineRule="auto"/>
        <w:ind w:left="116" w:right="-20"/>
        <w:rPr>
          <w:rFonts w:ascii="Arial" w:eastAsia="Arial" w:hAnsi="Arial" w:cs="Arial"/>
          <w:sz w:val="20"/>
          <w:szCs w:val="20"/>
        </w:rPr>
      </w:pPr>
    </w:p>
    <w:p w14:paraId="2E1523D5" w14:textId="25190022" w:rsidR="001C0D62" w:rsidRPr="00127FD4" w:rsidRDefault="001C0D62" w:rsidP="00127FD4">
      <w:pPr>
        <w:ind w:left="142"/>
      </w:pPr>
      <w:r w:rsidRPr="00127FD4">
        <w:t xml:space="preserve">Byggesøknad </w:t>
      </w:r>
      <w:r w:rsidR="00E7579C">
        <w:t>kreves</w:t>
      </w:r>
      <w:r w:rsidRPr="00127FD4">
        <w:t xml:space="preserve"> for hver eiendom som blir skilt ut og skal bebygges, og det stilles krav til at følgende skal dokumenteres:</w:t>
      </w:r>
    </w:p>
    <w:p w14:paraId="79852AFF" w14:textId="28598579" w:rsidR="001C0D62" w:rsidRPr="00BF7B04" w:rsidRDefault="001C0D62" w:rsidP="00BF7B04">
      <w:pPr>
        <w:pStyle w:val="Listeavsnitt"/>
        <w:numPr>
          <w:ilvl w:val="0"/>
          <w:numId w:val="2"/>
        </w:numPr>
      </w:pPr>
      <w:r w:rsidRPr="00127FD4">
        <w:t>Situasjonsplan i målestokk 1:500</w:t>
      </w:r>
      <w:r w:rsidR="00E564C6">
        <w:t xml:space="preserve"> eller 1:200 </w:t>
      </w:r>
      <w:r w:rsidRPr="00127FD4">
        <w:t>som viser planlagt terrengbearbeiding,</w:t>
      </w:r>
      <w:r w:rsidR="00E564C6">
        <w:t xml:space="preserve"> eksisterende terreng,</w:t>
      </w:r>
      <w:r w:rsidRPr="00127FD4">
        <w:t xml:space="preserve"> tomtegrenser, plassering av bygg, murer og gjerder over 0.5meter, areal for uteopphold, parkering og avkjørsel til felles vei og ev. andre faste innretninger.</w:t>
      </w:r>
    </w:p>
    <w:p w14:paraId="0E3B281C" w14:textId="77777777" w:rsidR="00EE0951" w:rsidRDefault="00EE0951">
      <w:pPr>
        <w:spacing w:before="7" w:after="0" w:line="260" w:lineRule="exact"/>
        <w:rPr>
          <w:sz w:val="26"/>
          <w:szCs w:val="26"/>
        </w:rPr>
      </w:pPr>
    </w:p>
    <w:p w14:paraId="0E7E7D03" w14:textId="5910415B" w:rsidR="00EE0951" w:rsidRDefault="009C0A08" w:rsidP="00B21968">
      <w:pPr>
        <w:tabs>
          <w:tab w:val="left" w:pos="680"/>
        </w:tabs>
        <w:spacing w:after="0" w:line="240" w:lineRule="auto"/>
        <w:ind w:left="116" w:right="-20"/>
        <w:rPr>
          <w:rFonts w:ascii="Arial" w:eastAsia="Arial" w:hAnsi="Arial" w:cs="Arial"/>
          <w:b/>
          <w:bCs/>
          <w:sz w:val="20"/>
          <w:szCs w:val="20"/>
        </w:rPr>
      </w:pPr>
      <w:r w:rsidRPr="00B21968">
        <w:rPr>
          <w:rFonts w:ascii="Arial" w:eastAsia="Arial" w:hAnsi="Arial" w:cs="Arial"/>
          <w:b/>
          <w:bCs/>
          <w:sz w:val="20"/>
          <w:szCs w:val="20"/>
        </w:rPr>
        <w:t>§ 3</w:t>
      </w:r>
      <w:r w:rsidRPr="00B21968">
        <w:rPr>
          <w:rFonts w:ascii="Arial" w:eastAsia="Arial" w:hAnsi="Arial" w:cs="Arial"/>
          <w:b/>
          <w:bCs/>
          <w:sz w:val="20"/>
          <w:szCs w:val="20"/>
        </w:rPr>
        <w:tab/>
        <w:t>REKKEFØLGEBESTEMMELSER</w:t>
      </w:r>
    </w:p>
    <w:p w14:paraId="5FA81626" w14:textId="77777777" w:rsidR="00B21968" w:rsidRPr="00B21968" w:rsidRDefault="00B21968" w:rsidP="00B21968">
      <w:pPr>
        <w:tabs>
          <w:tab w:val="left" w:pos="680"/>
        </w:tabs>
        <w:spacing w:after="0" w:line="240" w:lineRule="auto"/>
        <w:ind w:left="116" w:right="-20"/>
        <w:rPr>
          <w:rFonts w:ascii="Arial" w:eastAsia="Arial" w:hAnsi="Arial" w:cs="Arial"/>
          <w:b/>
          <w:bCs/>
          <w:sz w:val="20"/>
          <w:szCs w:val="20"/>
        </w:rPr>
      </w:pPr>
    </w:p>
    <w:p w14:paraId="703C2944" w14:textId="24198DE6" w:rsidR="00B21968" w:rsidRPr="00B21968" w:rsidRDefault="00B21968" w:rsidP="00B21968">
      <w:pPr>
        <w:pStyle w:val="Ingenmellomrom"/>
        <w:ind w:left="142"/>
        <w:rPr>
          <w:u w:val="single"/>
        </w:rPr>
      </w:pPr>
      <w:r w:rsidRPr="00B21968">
        <w:rPr>
          <w:u w:val="single"/>
        </w:rPr>
        <w:t>3.1</w:t>
      </w:r>
      <w:r w:rsidRPr="00B21968">
        <w:rPr>
          <w:u w:val="single"/>
        </w:rPr>
        <w:tab/>
        <w:t>Lekeareal</w:t>
      </w:r>
    </w:p>
    <w:p w14:paraId="258E9077" w14:textId="11331869" w:rsidR="00EE0951" w:rsidRPr="00127FD4" w:rsidRDefault="00054938" w:rsidP="00127FD4">
      <w:pPr>
        <w:ind w:left="142"/>
      </w:pPr>
      <w:r w:rsidRPr="00127FD4">
        <w:t>S</w:t>
      </w:r>
      <w:r w:rsidR="00B21968" w:rsidRPr="00127FD4">
        <w:t>andkasselekeplass på minst 150m² skal være ferdigstilt før det kan gis brukstillatelse til nye boliger i planområdet.</w:t>
      </w:r>
    </w:p>
    <w:p w14:paraId="68A0A031" w14:textId="0C4C1D84" w:rsidR="00B21968" w:rsidRPr="00B21968" w:rsidRDefault="00B21968" w:rsidP="00B21968">
      <w:pPr>
        <w:pStyle w:val="Ingenmellomrom"/>
        <w:ind w:left="142"/>
        <w:rPr>
          <w:u w:val="single"/>
        </w:rPr>
      </w:pPr>
      <w:r w:rsidRPr="00B21968">
        <w:rPr>
          <w:u w:val="single"/>
        </w:rPr>
        <w:t>3.2</w:t>
      </w:r>
      <w:r w:rsidRPr="00B21968">
        <w:rPr>
          <w:u w:val="single"/>
        </w:rPr>
        <w:tab/>
      </w:r>
      <w:r>
        <w:rPr>
          <w:u w:val="single"/>
        </w:rPr>
        <w:t>A</w:t>
      </w:r>
      <w:r w:rsidR="00BF7B04">
        <w:rPr>
          <w:u w:val="single"/>
        </w:rPr>
        <w:t>t</w:t>
      </w:r>
      <w:r w:rsidRPr="00B21968">
        <w:rPr>
          <w:u w:val="single"/>
        </w:rPr>
        <w:t>komstveg</w:t>
      </w:r>
    </w:p>
    <w:p w14:paraId="77C7FB1D" w14:textId="07AD3E7A" w:rsidR="00B21968" w:rsidRPr="00BF7B04" w:rsidRDefault="00F11917" w:rsidP="00B21968">
      <w:pPr>
        <w:ind w:left="142"/>
        <w:rPr>
          <w:b/>
          <w:bCs/>
        </w:rPr>
      </w:pPr>
      <w:r>
        <w:t>F_</w:t>
      </w:r>
      <w:r w:rsidR="00B21968">
        <w:t>SKV1 skal være ferdig opparbeidet før det kan gis brukstillatelse til nye boliger i planområdet.</w:t>
      </w:r>
    </w:p>
    <w:p w14:paraId="3A3613DE" w14:textId="77D01F39" w:rsidR="00EE0951" w:rsidRPr="009C0A08" w:rsidRDefault="009C0A08" w:rsidP="009C0A08">
      <w:pPr>
        <w:tabs>
          <w:tab w:val="left" w:pos="680"/>
        </w:tabs>
        <w:spacing w:after="0" w:line="240" w:lineRule="auto"/>
        <w:ind w:left="116" w:right="-2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§</w:t>
      </w:r>
      <w:r w:rsidRPr="009C0A08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z w:val="20"/>
          <w:szCs w:val="20"/>
        </w:rPr>
        <w:tab/>
        <w:t>F</w:t>
      </w:r>
      <w:r w:rsidRPr="009C0A08"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LL</w:t>
      </w:r>
      <w:r w:rsidRPr="009C0A08">
        <w:rPr>
          <w:rFonts w:ascii="Arial" w:eastAsia="Arial" w:hAnsi="Arial" w:cs="Arial"/>
          <w:b/>
          <w:bCs/>
          <w:sz w:val="20"/>
          <w:szCs w:val="20"/>
        </w:rPr>
        <w:t>ES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 w:rsidRPr="009C0A08">
        <w:rPr>
          <w:rFonts w:ascii="Arial" w:eastAsia="Arial" w:hAnsi="Arial" w:cs="Arial"/>
          <w:b/>
          <w:bCs/>
          <w:sz w:val="20"/>
          <w:szCs w:val="20"/>
        </w:rPr>
        <w:t>ESTEMME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 w:rsidRPr="009C0A08"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</w:p>
    <w:p w14:paraId="54921998" w14:textId="77777777" w:rsidR="00B21968" w:rsidRDefault="00B21968">
      <w:pPr>
        <w:spacing w:after="0" w:line="240" w:lineRule="auto"/>
        <w:ind w:left="116" w:right="-20"/>
        <w:rPr>
          <w:rFonts w:ascii="Arial" w:eastAsia="Arial" w:hAnsi="Arial" w:cs="Arial"/>
          <w:spacing w:val="-1"/>
          <w:sz w:val="20"/>
          <w:szCs w:val="20"/>
        </w:rPr>
      </w:pPr>
    </w:p>
    <w:p w14:paraId="2B4D8C68" w14:textId="27CFA32C" w:rsidR="00B21968" w:rsidRPr="00127FD4" w:rsidRDefault="00B21968" w:rsidP="00127FD4">
      <w:pPr>
        <w:pStyle w:val="Ingenmellomrom"/>
        <w:ind w:left="142"/>
        <w:rPr>
          <w:u w:val="single"/>
        </w:rPr>
      </w:pPr>
      <w:r w:rsidRPr="00127FD4">
        <w:rPr>
          <w:u w:val="single"/>
        </w:rPr>
        <w:t>4.1</w:t>
      </w:r>
      <w:r w:rsidRPr="00127FD4">
        <w:rPr>
          <w:u w:val="single"/>
        </w:rPr>
        <w:tab/>
        <w:t>Plassering og definisjoner</w:t>
      </w:r>
    </w:p>
    <w:p w14:paraId="63B398A3" w14:textId="56270C55" w:rsidR="00B21968" w:rsidRDefault="00B21968" w:rsidP="00127FD4">
      <w:pPr>
        <w:ind w:left="142"/>
      </w:pPr>
      <w:r w:rsidRPr="00127FD4">
        <w:t xml:space="preserve">Bebyggelse skal plasseres innenfor regulerte byggegrenser. Tillat bebygd areal (BYA) defineres etter gjeldende teknisk forskrift (TEK). %-BYA angir tillat bebygd areal i prosent av </w:t>
      </w:r>
      <w:r w:rsidR="00E7579C" w:rsidRPr="00127FD4">
        <w:t>nettoareal</w:t>
      </w:r>
      <w:r w:rsidRPr="00127FD4">
        <w:t xml:space="preserve"> på eiendommen. Areal for parkering medregnes i utnyttelsen. Gesims- og mønehøyde</w:t>
      </w:r>
      <w:r w:rsidR="00127FD4" w:rsidRPr="00127FD4">
        <w:t xml:space="preserve"> beregnes iht. H-2300B, og fra gjennomsnittlig planert terreng.</w:t>
      </w:r>
    </w:p>
    <w:p w14:paraId="120B785E" w14:textId="16ECA35C" w:rsidR="00127FD4" w:rsidRDefault="00127FD4" w:rsidP="00127FD4">
      <w:pPr>
        <w:pStyle w:val="Ingenmellomrom"/>
        <w:ind w:left="142"/>
        <w:rPr>
          <w:u w:val="single"/>
        </w:rPr>
      </w:pPr>
      <w:r w:rsidRPr="00127FD4">
        <w:rPr>
          <w:u w:val="single"/>
        </w:rPr>
        <w:t>4.2</w:t>
      </w:r>
      <w:r w:rsidRPr="00127FD4">
        <w:rPr>
          <w:u w:val="single"/>
        </w:rPr>
        <w:tab/>
        <w:t>Estetikk</w:t>
      </w:r>
    </w:p>
    <w:p w14:paraId="0F43C01D" w14:textId="1467E8E2" w:rsidR="00127FD4" w:rsidRDefault="00127FD4" w:rsidP="00127FD4">
      <w:pPr>
        <w:ind w:left="142"/>
      </w:pPr>
      <w:r w:rsidRPr="00127FD4">
        <w:t>Det skal legges vekt på kvalitet i arkitektonisk utforming.</w:t>
      </w:r>
    </w:p>
    <w:p w14:paraId="715DED6E" w14:textId="1C127196" w:rsidR="00127FD4" w:rsidRPr="00127FD4" w:rsidRDefault="00127FD4" w:rsidP="00127FD4">
      <w:pPr>
        <w:pStyle w:val="Ingenmellomrom"/>
        <w:ind w:left="142"/>
        <w:rPr>
          <w:u w:val="single"/>
        </w:rPr>
      </w:pPr>
      <w:r w:rsidRPr="00127FD4">
        <w:rPr>
          <w:u w:val="single"/>
        </w:rPr>
        <w:t>4.3</w:t>
      </w:r>
      <w:r w:rsidRPr="00127FD4">
        <w:rPr>
          <w:u w:val="single"/>
        </w:rPr>
        <w:tab/>
        <w:t>Kulturminner</w:t>
      </w:r>
    </w:p>
    <w:p w14:paraId="0A9C46A9" w14:textId="2F16F02E" w:rsidR="00127FD4" w:rsidRDefault="00127FD4" w:rsidP="00127FD4">
      <w:pPr>
        <w:ind w:left="142"/>
      </w:pPr>
      <w:r>
        <w:t>Ved eventuelle funn ved gjennomføring av planen skal Rogaland Fylkeskommune varsles, og alt arbeid stanses inntil vedkommende myndighet har vurdert funnet, jfr. Lov om kulturminner §8, 2. ledd.</w:t>
      </w:r>
    </w:p>
    <w:p w14:paraId="235B8064" w14:textId="299A8823" w:rsidR="00127FD4" w:rsidRPr="0071291E" w:rsidRDefault="0071291E" w:rsidP="0071291E">
      <w:pPr>
        <w:pStyle w:val="Ingenmellomrom"/>
        <w:ind w:left="142"/>
        <w:rPr>
          <w:u w:val="single"/>
        </w:rPr>
      </w:pPr>
      <w:r w:rsidRPr="0071291E">
        <w:rPr>
          <w:u w:val="single"/>
        </w:rPr>
        <w:t>4.4</w:t>
      </w:r>
      <w:r w:rsidRPr="0071291E">
        <w:rPr>
          <w:u w:val="single"/>
        </w:rPr>
        <w:tab/>
        <w:t>Støy</w:t>
      </w:r>
    </w:p>
    <w:p w14:paraId="28657C96" w14:textId="71CF3009" w:rsidR="0071291E" w:rsidRDefault="0071291E" w:rsidP="00127FD4">
      <w:pPr>
        <w:ind w:left="142"/>
      </w:pPr>
      <w:r>
        <w:t>Grenseverdiene gitt i tabell 3 i Klima og miljødirektoratets retningslinje T-1442/2016 gjøres gjeldende for planen.</w:t>
      </w:r>
    </w:p>
    <w:p w14:paraId="3472ACB3" w14:textId="7192E7EF" w:rsidR="0071291E" w:rsidRPr="0071291E" w:rsidRDefault="0071291E" w:rsidP="0071291E">
      <w:pPr>
        <w:pStyle w:val="Ingenmellomrom"/>
        <w:ind w:left="142"/>
        <w:rPr>
          <w:u w:val="single"/>
        </w:rPr>
      </w:pPr>
      <w:r w:rsidRPr="0071291E">
        <w:rPr>
          <w:u w:val="single"/>
        </w:rPr>
        <w:t>4.5</w:t>
      </w:r>
      <w:r w:rsidRPr="0071291E">
        <w:rPr>
          <w:u w:val="single"/>
        </w:rPr>
        <w:tab/>
        <w:t>Infrastruktur</w:t>
      </w:r>
    </w:p>
    <w:p w14:paraId="0FE1CD43" w14:textId="6CC3EE7F" w:rsidR="0071291E" w:rsidRDefault="0071291E" w:rsidP="00127FD4">
      <w:pPr>
        <w:ind w:left="142"/>
      </w:pPr>
      <w:r>
        <w:t>Infrastruktur i planområdet må påberegnes forlagt i veg.</w:t>
      </w:r>
    </w:p>
    <w:p w14:paraId="33A1811D" w14:textId="283E2FCB" w:rsidR="0071291E" w:rsidRPr="0071291E" w:rsidRDefault="0071291E" w:rsidP="0071291E">
      <w:pPr>
        <w:pStyle w:val="Ingenmellomrom"/>
        <w:ind w:left="142"/>
        <w:rPr>
          <w:u w:val="single"/>
        </w:rPr>
      </w:pPr>
      <w:r w:rsidRPr="0071291E">
        <w:rPr>
          <w:u w:val="single"/>
        </w:rPr>
        <w:lastRenderedPageBreak/>
        <w:t>4.6</w:t>
      </w:r>
      <w:r w:rsidRPr="0071291E">
        <w:rPr>
          <w:u w:val="single"/>
        </w:rPr>
        <w:tab/>
        <w:t>Garasje/carport</w:t>
      </w:r>
    </w:p>
    <w:p w14:paraId="74BC3E95" w14:textId="306A150C" w:rsidR="0071291E" w:rsidRDefault="0071291E" w:rsidP="00127FD4">
      <w:pPr>
        <w:ind w:left="142"/>
      </w:pPr>
      <w:r>
        <w:t xml:space="preserve">Garasje/carport tillates oppført utenfor byggegrense og inntil </w:t>
      </w:r>
      <w:r w:rsidR="00E7579C">
        <w:t>1m fra eiendoms</w:t>
      </w:r>
      <w:r>
        <w:t>grense.</w:t>
      </w:r>
    </w:p>
    <w:p w14:paraId="0702385C" w14:textId="62C4E762" w:rsidR="0071291E" w:rsidRDefault="0071291E" w:rsidP="00127FD4">
      <w:pPr>
        <w:ind w:left="142"/>
      </w:pPr>
      <w:r>
        <w:t>Mot veg må det være minimum 1.0m fra vegkant til nærmeste bygningsdel. Ved innkjøring vinkelrett inn fra veg må det være minimum 5.0m og tilstrekkelig frisikt.</w:t>
      </w:r>
    </w:p>
    <w:p w14:paraId="7A425FF3" w14:textId="77777777" w:rsidR="00EE0951" w:rsidRDefault="00EE0951">
      <w:pPr>
        <w:spacing w:before="7" w:after="0" w:line="260" w:lineRule="exact"/>
        <w:rPr>
          <w:sz w:val="26"/>
          <w:szCs w:val="26"/>
        </w:rPr>
      </w:pPr>
    </w:p>
    <w:p w14:paraId="5F67DA85" w14:textId="614AB90A" w:rsidR="00EE0951" w:rsidRDefault="009C0A08">
      <w:pPr>
        <w:tabs>
          <w:tab w:val="left" w:pos="680"/>
        </w:tabs>
        <w:spacing w:after="0" w:line="240" w:lineRule="auto"/>
        <w:ind w:left="116" w:right="-2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§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5</w:t>
      </w:r>
      <w:r>
        <w:rPr>
          <w:rFonts w:ascii="Arial" w:eastAsia="Arial" w:hAnsi="Arial" w:cs="Arial"/>
          <w:b/>
          <w:bCs/>
          <w:sz w:val="20"/>
          <w:szCs w:val="20"/>
        </w:rPr>
        <w:tab/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EG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pbl</w:t>
      </w:r>
      <w:proofErr w:type="spellEnd"/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§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2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-</w:t>
      </w:r>
      <w:r>
        <w:rPr>
          <w:rFonts w:ascii="Arial" w:eastAsia="Arial" w:hAnsi="Arial" w:cs="Arial"/>
          <w:b/>
          <w:bCs/>
          <w:sz w:val="20"/>
          <w:szCs w:val="20"/>
        </w:rPr>
        <w:t>5,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2.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ledd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1)</w:t>
      </w:r>
    </w:p>
    <w:p w14:paraId="0AA9ACF9" w14:textId="77777777" w:rsidR="00300C9A" w:rsidRDefault="00300C9A">
      <w:pPr>
        <w:tabs>
          <w:tab w:val="left" w:pos="680"/>
        </w:tabs>
        <w:spacing w:after="0" w:line="240" w:lineRule="auto"/>
        <w:ind w:left="116" w:right="-20"/>
        <w:rPr>
          <w:rFonts w:ascii="Arial" w:eastAsia="Arial" w:hAnsi="Arial" w:cs="Arial"/>
          <w:sz w:val="20"/>
          <w:szCs w:val="20"/>
        </w:rPr>
      </w:pPr>
    </w:p>
    <w:p w14:paraId="789B82AC" w14:textId="4E1243E0" w:rsidR="006628DC" w:rsidRDefault="006628DC" w:rsidP="00300C9A">
      <w:pPr>
        <w:pStyle w:val="Ingenmellomrom"/>
        <w:ind w:left="142"/>
        <w:rPr>
          <w:u w:val="single"/>
        </w:rPr>
      </w:pPr>
      <w:r w:rsidRPr="00300C9A">
        <w:rPr>
          <w:u w:val="single"/>
        </w:rPr>
        <w:t>5.1</w:t>
      </w:r>
      <w:r w:rsidRPr="00300C9A">
        <w:rPr>
          <w:u w:val="single"/>
        </w:rPr>
        <w:tab/>
        <w:t>Bolig</w:t>
      </w:r>
      <w:r w:rsidR="00300C9A" w:rsidRPr="00300C9A">
        <w:rPr>
          <w:u w:val="single"/>
        </w:rPr>
        <w:t>bebyggelse – frittliggende småhusbebyggelse</w:t>
      </w:r>
      <w:r w:rsidR="00300C9A">
        <w:rPr>
          <w:u w:val="single"/>
        </w:rPr>
        <w:t xml:space="preserve"> (BFS)</w:t>
      </w:r>
    </w:p>
    <w:p w14:paraId="586808E2" w14:textId="3546FD95" w:rsidR="00300C9A" w:rsidRDefault="00300C9A" w:rsidP="00300C9A">
      <w:pPr>
        <w:ind w:left="142"/>
      </w:pPr>
      <w:r>
        <w:t>Det tillates oppføring av eneboliger innenfor feltet.</w:t>
      </w:r>
    </w:p>
    <w:p w14:paraId="236B195D" w14:textId="3A5DC614" w:rsidR="00300C9A" w:rsidRDefault="00300C9A" w:rsidP="00300C9A">
      <w:pPr>
        <w:ind w:left="142"/>
      </w:pPr>
      <w:r>
        <w:t xml:space="preserve">Maks %-BYA=25 for hver eiendom innenfor feltet. </w:t>
      </w:r>
    </w:p>
    <w:p w14:paraId="12675DDE" w14:textId="390152DE" w:rsidR="00C137FA" w:rsidRDefault="00300C9A" w:rsidP="00C137FA">
      <w:pPr>
        <w:ind w:left="142"/>
      </w:pPr>
      <w:r>
        <w:t>Det åpnes for flere taktyper i reguleringsplanen, maks møne- og gesimshøyde er for de forskjellige takformene satt til:</w:t>
      </w:r>
      <w:r>
        <w:br/>
        <w:t xml:space="preserve">- </w:t>
      </w:r>
      <w:proofErr w:type="spellStart"/>
      <w:r w:rsidR="00C137FA" w:rsidRPr="00C137FA">
        <w:rPr>
          <w:b/>
          <w:bCs/>
        </w:rPr>
        <w:t>Møntetak</w:t>
      </w:r>
      <w:proofErr w:type="spellEnd"/>
      <w:r w:rsidR="00C137FA">
        <w:t xml:space="preserve">. </w:t>
      </w:r>
      <w:r w:rsidR="00C137FA">
        <w:tab/>
        <w:t>Maks mønehøyde = 7.5m, maks gesimshøyde = 5.5m.</w:t>
      </w:r>
      <w:r w:rsidR="00C137FA">
        <w:br/>
        <w:t xml:space="preserve">- </w:t>
      </w:r>
      <w:r w:rsidR="00C137FA" w:rsidRPr="00C137FA">
        <w:rPr>
          <w:b/>
          <w:bCs/>
        </w:rPr>
        <w:t>Pulttak.</w:t>
      </w:r>
      <w:r w:rsidR="00C137FA">
        <w:tab/>
        <w:t>Maks høyeste gesims = 7.5m, maks laveste gesims = 6.5m.</w:t>
      </w:r>
      <w:r w:rsidR="00C137FA">
        <w:br/>
        <w:t xml:space="preserve">- </w:t>
      </w:r>
      <w:r w:rsidR="00C137FA" w:rsidRPr="00C137FA">
        <w:rPr>
          <w:b/>
          <w:bCs/>
        </w:rPr>
        <w:t>Flate tak</w:t>
      </w:r>
      <w:r w:rsidR="00C137FA">
        <w:rPr>
          <w:b/>
          <w:bCs/>
        </w:rPr>
        <w:t>.</w:t>
      </w:r>
      <w:r w:rsidR="00C137FA">
        <w:rPr>
          <w:b/>
          <w:bCs/>
        </w:rPr>
        <w:tab/>
      </w:r>
      <w:r w:rsidR="00C137FA">
        <w:t>Maks gesimshøyde = 7.0m</w:t>
      </w:r>
    </w:p>
    <w:p w14:paraId="02D4EE69" w14:textId="2F402157" w:rsidR="00C137FA" w:rsidRDefault="00C137FA" w:rsidP="00C137FA">
      <w:pPr>
        <w:ind w:left="142"/>
      </w:pPr>
      <w:r>
        <w:t>A</w:t>
      </w:r>
      <w:r w:rsidR="00BF7B04">
        <w:t>t</w:t>
      </w:r>
      <w:r>
        <w:t xml:space="preserve">komstveg for boliger </w:t>
      </w:r>
      <w:r w:rsidR="006A3539">
        <w:t xml:space="preserve">innenfor feltet </w:t>
      </w:r>
      <w:r>
        <w:t xml:space="preserve">skal være </w:t>
      </w:r>
      <w:r w:rsidR="006A3539">
        <w:t xml:space="preserve">fra </w:t>
      </w:r>
      <w:r w:rsidR="00F11917">
        <w:t>f_</w:t>
      </w:r>
      <w:r>
        <w:t>SKV1</w:t>
      </w:r>
      <w:r w:rsidR="006A3539">
        <w:t>.</w:t>
      </w:r>
    </w:p>
    <w:p w14:paraId="09DC4E64" w14:textId="5FDAA421" w:rsidR="00C137FA" w:rsidRDefault="00C137FA" w:rsidP="00C137FA">
      <w:pPr>
        <w:ind w:left="142"/>
      </w:pPr>
      <w:r>
        <w:t>Hver bolig skal ha 2 biloppstillingsplasser</w:t>
      </w:r>
      <w:r w:rsidR="0007715B">
        <w:t xml:space="preserve"> på min. 18m²</w:t>
      </w:r>
      <w:r>
        <w:t xml:space="preserve"> på egen eiendom.</w:t>
      </w:r>
      <w:r w:rsidR="00717FC6">
        <w:t xml:space="preserve"> Arealet for parkering skal medregnes i utnyttingen.</w:t>
      </w:r>
    </w:p>
    <w:p w14:paraId="0A1E59DA" w14:textId="4083878A" w:rsidR="00BF7B04" w:rsidRPr="00BF7B04" w:rsidRDefault="00BF7B04" w:rsidP="00BF7B04">
      <w:pPr>
        <w:pStyle w:val="Ingenmellomrom"/>
        <w:ind w:left="142"/>
        <w:rPr>
          <w:u w:val="single"/>
        </w:rPr>
      </w:pPr>
      <w:r w:rsidRPr="00BF7B04">
        <w:rPr>
          <w:u w:val="single"/>
        </w:rPr>
        <w:t>5.2</w:t>
      </w:r>
      <w:r>
        <w:rPr>
          <w:u w:val="single"/>
        </w:rPr>
        <w:tab/>
        <w:t xml:space="preserve">Uteoppholdsareal </w:t>
      </w:r>
    </w:p>
    <w:p w14:paraId="345DEF09" w14:textId="1277F860" w:rsidR="00C137FA" w:rsidRDefault="00C137FA" w:rsidP="00C137FA">
      <w:pPr>
        <w:ind w:left="142"/>
      </w:pPr>
      <w:r>
        <w:t xml:space="preserve">Innenfor </w:t>
      </w:r>
      <w:r w:rsidR="00BF7B04">
        <w:t xml:space="preserve">formålet </w:t>
      </w:r>
      <w:proofErr w:type="spellStart"/>
      <w:r w:rsidR="00F11917">
        <w:t>f_</w:t>
      </w:r>
      <w:r w:rsidR="00BF7B04">
        <w:t>BLK</w:t>
      </w:r>
      <w:proofErr w:type="spellEnd"/>
      <w:r>
        <w:t xml:space="preserve"> skal det opparbeides en sandkasselekeplass på minst 150m</w:t>
      </w:r>
      <w:r w:rsidRPr="00654642">
        <w:t xml:space="preserve">² </w:t>
      </w:r>
      <w:r w:rsidR="00654642">
        <w:t xml:space="preserve">og </w:t>
      </w:r>
      <w:r w:rsidR="00654642" w:rsidRPr="00654642">
        <w:t>iht. kommuneplanens bestemmelse §2.4</w:t>
      </w:r>
      <w:r w:rsidR="00654642">
        <w:t xml:space="preserve">. </w:t>
      </w:r>
      <w:r w:rsidR="00BF7B04">
        <w:t xml:space="preserve">De nærmeste 2.5m mot </w:t>
      </w:r>
      <w:r w:rsidR="00F11917">
        <w:t>f_</w:t>
      </w:r>
      <w:r w:rsidR="00BF7B04">
        <w:t>SKV1 er tenkt alternativt brukt til en ekstra buffersone for skjerming av lekeplassen mot atkomstvegen i form av beplantning.</w:t>
      </w:r>
    </w:p>
    <w:p w14:paraId="5A9A4FA8" w14:textId="68243F99" w:rsidR="00717FC6" w:rsidRDefault="00717FC6" w:rsidP="00C137FA">
      <w:pPr>
        <w:ind w:left="142"/>
      </w:pPr>
      <w:r>
        <w:t>Lekeplassen er felles for alle boligeiendommer i planområdet.</w:t>
      </w:r>
    </w:p>
    <w:p w14:paraId="7FDAB59E" w14:textId="4A8A7952" w:rsidR="00BF7B04" w:rsidRDefault="00BF7B04" w:rsidP="00C137FA">
      <w:pPr>
        <w:ind w:left="142"/>
      </w:pPr>
      <w:r>
        <w:t>Areal brattere enn 1:3 kan ikke defineres som sandkasselekeplass. Området kan opparbeides med gangveier og stier.</w:t>
      </w:r>
    </w:p>
    <w:p w14:paraId="6638ED13" w14:textId="76F07A96" w:rsidR="00BF7B04" w:rsidRDefault="00BF7B04" w:rsidP="00BF7B04">
      <w:pPr>
        <w:tabs>
          <w:tab w:val="left" w:pos="680"/>
        </w:tabs>
        <w:spacing w:after="0" w:line="240" w:lineRule="auto"/>
        <w:ind w:left="116" w:right="-2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§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6</w:t>
      </w:r>
      <w:r>
        <w:rPr>
          <w:rFonts w:ascii="Arial" w:eastAsia="Arial" w:hAnsi="Arial" w:cs="Arial"/>
          <w:b/>
          <w:bCs/>
          <w:sz w:val="20"/>
          <w:szCs w:val="20"/>
        </w:rPr>
        <w:tab/>
        <w:t>SAMFERDSELSANLEGG OG TEKNISK INFRASTRUKTUR (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pbl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§ 12-5, 2. ledd nr.2)</w:t>
      </w:r>
    </w:p>
    <w:p w14:paraId="029BD17E" w14:textId="2EC09223" w:rsidR="00717FC6" w:rsidRDefault="00717FC6" w:rsidP="00BF7B04">
      <w:pPr>
        <w:tabs>
          <w:tab w:val="left" w:pos="680"/>
        </w:tabs>
        <w:spacing w:after="0" w:line="240" w:lineRule="auto"/>
        <w:ind w:left="116" w:right="-20"/>
        <w:rPr>
          <w:rFonts w:ascii="Arial" w:eastAsia="Arial" w:hAnsi="Arial" w:cs="Arial"/>
          <w:b/>
          <w:bCs/>
          <w:sz w:val="20"/>
          <w:szCs w:val="20"/>
        </w:rPr>
      </w:pPr>
    </w:p>
    <w:p w14:paraId="2CB30782" w14:textId="7072C057" w:rsidR="00717FC6" w:rsidRDefault="00717FC6" w:rsidP="00717FC6">
      <w:pPr>
        <w:pStyle w:val="Ingenmellomrom"/>
        <w:ind w:left="142"/>
        <w:rPr>
          <w:u w:val="single"/>
        </w:rPr>
      </w:pPr>
      <w:r w:rsidRPr="00717FC6">
        <w:rPr>
          <w:u w:val="single"/>
        </w:rPr>
        <w:t>6.1</w:t>
      </w:r>
      <w:r w:rsidRPr="00717FC6">
        <w:rPr>
          <w:u w:val="single"/>
        </w:rPr>
        <w:tab/>
        <w:t>Veg</w:t>
      </w:r>
    </w:p>
    <w:p w14:paraId="17BA72D8" w14:textId="04E2A539" w:rsidR="0007715B" w:rsidRDefault="00F11917" w:rsidP="00717FC6">
      <w:pPr>
        <w:ind w:left="142"/>
      </w:pPr>
      <w:r>
        <w:t>F_</w:t>
      </w:r>
      <w:r w:rsidR="00717FC6">
        <w:t>SKV1 skal opparbeides i henhold til kommunal standard. Snuhammer skal utføres etter "Vegnorm for Sør-Rogaland" av 20 desember 2017.</w:t>
      </w:r>
      <w:r w:rsidR="0007715B">
        <w:t xml:space="preserve"> </w:t>
      </w:r>
    </w:p>
    <w:p w14:paraId="459D7649" w14:textId="53D6C9F6" w:rsidR="005B1AD6" w:rsidRDefault="005B1AD6" w:rsidP="005B1AD6">
      <w:pPr>
        <w:pStyle w:val="Ingenmellomrom"/>
        <w:ind w:left="142"/>
        <w:rPr>
          <w:u w:val="single"/>
        </w:rPr>
      </w:pPr>
      <w:r w:rsidRPr="005B1AD6">
        <w:rPr>
          <w:u w:val="single"/>
        </w:rPr>
        <w:t>6.2</w:t>
      </w:r>
      <w:r w:rsidRPr="005B1AD6">
        <w:rPr>
          <w:u w:val="single"/>
        </w:rPr>
        <w:tab/>
        <w:t>Annen veggrunn – tekniske anlegg</w:t>
      </w:r>
    </w:p>
    <w:p w14:paraId="720EC92B" w14:textId="001DBA74" w:rsidR="005B1AD6" w:rsidRPr="00030DDE" w:rsidRDefault="00030DDE" w:rsidP="00030DDE">
      <w:pPr>
        <w:ind w:left="142"/>
      </w:pPr>
      <w:r w:rsidRPr="00030DDE">
        <w:t>Arealet innenfor formålet skal brukes til tekniske anlegg</w:t>
      </w:r>
    </w:p>
    <w:p w14:paraId="471EE075" w14:textId="32264F2F" w:rsidR="0007715B" w:rsidRDefault="0007715B" w:rsidP="0007715B">
      <w:pPr>
        <w:tabs>
          <w:tab w:val="left" w:pos="680"/>
        </w:tabs>
        <w:spacing w:after="0" w:line="240" w:lineRule="auto"/>
        <w:ind w:left="116" w:right="-20"/>
        <w:rPr>
          <w:rFonts w:ascii="Arial" w:eastAsia="Arial" w:hAnsi="Arial" w:cs="Arial"/>
          <w:b/>
          <w:bCs/>
          <w:sz w:val="20"/>
          <w:szCs w:val="20"/>
        </w:rPr>
      </w:pPr>
      <w:r w:rsidRPr="0007715B">
        <w:rPr>
          <w:rFonts w:ascii="Arial" w:eastAsia="Arial" w:hAnsi="Arial" w:cs="Arial"/>
          <w:b/>
          <w:bCs/>
          <w:sz w:val="20"/>
          <w:szCs w:val="20"/>
        </w:rPr>
        <w:t>§ 7</w:t>
      </w:r>
      <w:r w:rsidRPr="0007715B">
        <w:rPr>
          <w:rFonts w:ascii="Arial" w:eastAsia="Arial" w:hAnsi="Arial" w:cs="Arial"/>
          <w:b/>
          <w:bCs/>
          <w:sz w:val="20"/>
          <w:szCs w:val="20"/>
        </w:rPr>
        <w:tab/>
        <w:t>HENSYNSSONER (</w:t>
      </w:r>
      <w:proofErr w:type="spellStart"/>
      <w:r w:rsidRPr="0007715B">
        <w:rPr>
          <w:rFonts w:ascii="Arial" w:eastAsia="Arial" w:hAnsi="Arial" w:cs="Arial"/>
          <w:b/>
          <w:bCs/>
          <w:sz w:val="20"/>
          <w:szCs w:val="20"/>
        </w:rPr>
        <w:t>pbl</w:t>
      </w:r>
      <w:proofErr w:type="spellEnd"/>
      <w:r w:rsidRPr="0007715B">
        <w:rPr>
          <w:rFonts w:ascii="Arial" w:eastAsia="Arial" w:hAnsi="Arial" w:cs="Arial"/>
          <w:b/>
          <w:bCs/>
          <w:sz w:val="20"/>
          <w:szCs w:val="20"/>
        </w:rPr>
        <w:t xml:space="preserve"> § 12-6)</w:t>
      </w:r>
    </w:p>
    <w:p w14:paraId="02B8796C" w14:textId="7A16D250" w:rsidR="0007715B" w:rsidRDefault="0007715B" w:rsidP="0007715B">
      <w:pPr>
        <w:tabs>
          <w:tab w:val="left" w:pos="680"/>
        </w:tabs>
        <w:spacing w:after="0" w:line="240" w:lineRule="auto"/>
        <w:ind w:left="116" w:right="-20"/>
        <w:rPr>
          <w:rFonts w:ascii="Arial" w:eastAsia="Arial" w:hAnsi="Arial" w:cs="Arial"/>
          <w:b/>
          <w:bCs/>
          <w:sz w:val="20"/>
          <w:szCs w:val="20"/>
        </w:rPr>
      </w:pPr>
    </w:p>
    <w:p w14:paraId="3D5D2C1C" w14:textId="388A4EF0" w:rsidR="00BF7B04" w:rsidRPr="0007715B" w:rsidRDefault="0007715B" w:rsidP="00C137FA">
      <w:pPr>
        <w:ind w:left="142"/>
      </w:pPr>
      <w:r>
        <w:t>Innenfor sikringssonen skal eventuelle sikthindringer (som for eksempel vegetasjon eller snø) ikke være høyere enn 0,5 m over primærvegens kjørebanenivå. Enkeltstående trær, stolper og liknende kan stå i sikttrekanten.</w:t>
      </w:r>
    </w:p>
    <w:sectPr w:rsidR="00BF7B04" w:rsidRPr="0007715B">
      <w:pgSz w:w="11920" w:h="16840"/>
      <w:pgMar w:top="1340" w:right="13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1A4F05"/>
    <w:multiLevelType w:val="hybridMultilevel"/>
    <w:tmpl w:val="5AB06C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921B0"/>
    <w:multiLevelType w:val="hybridMultilevel"/>
    <w:tmpl w:val="4FE690EC"/>
    <w:lvl w:ilvl="0" w:tplc="041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951"/>
    <w:rsid w:val="00030DDE"/>
    <w:rsid w:val="00054938"/>
    <w:rsid w:val="0007715B"/>
    <w:rsid w:val="000D4D18"/>
    <w:rsid w:val="00127FD4"/>
    <w:rsid w:val="001C0D62"/>
    <w:rsid w:val="00300C9A"/>
    <w:rsid w:val="004D67FA"/>
    <w:rsid w:val="005B1AD6"/>
    <w:rsid w:val="00605C00"/>
    <w:rsid w:val="00654642"/>
    <w:rsid w:val="006628DC"/>
    <w:rsid w:val="006A3539"/>
    <w:rsid w:val="0071291E"/>
    <w:rsid w:val="00717FC6"/>
    <w:rsid w:val="00993568"/>
    <w:rsid w:val="009C07D2"/>
    <w:rsid w:val="009C0A08"/>
    <w:rsid w:val="00B21968"/>
    <w:rsid w:val="00BF7B04"/>
    <w:rsid w:val="00C137FA"/>
    <w:rsid w:val="00DB08FE"/>
    <w:rsid w:val="00E564C6"/>
    <w:rsid w:val="00E7579C"/>
    <w:rsid w:val="00EE0951"/>
    <w:rsid w:val="00F1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7A7EF6"/>
  <w15:docId w15:val="{05E89DE0-DD96-432C-B11B-9C71B399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C0D62"/>
    <w:pPr>
      <w:ind w:left="720"/>
      <w:contextualSpacing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05493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54938"/>
    <w:rPr>
      <w:rFonts w:eastAsiaTheme="minorEastAsia"/>
      <w:color w:val="5A5A5A" w:themeColor="text1" w:themeTint="A5"/>
      <w:spacing w:val="15"/>
      <w:lang w:val="nb-NO"/>
    </w:rPr>
  </w:style>
  <w:style w:type="paragraph" w:styleId="Ingenmellomrom">
    <w:name w:val="No Spacing"/>
    <w:uiPriority w:val="1"/>
    <w:qFormat/>
    <w:rsid w:val="00B21968"/>
    <w:pPr>
      <w:spacing w:after="0" w:line="240" w:lineRule="auto"/>
    </w:pPr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613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Sunniva Idsø</dc:creator>
  <cp:lastModifiedBy>Hans Erik Schultz</cp:lastModifiedBy>
  <cp:revision>14</cp:revision>
  <cp:lastPrinted>2021-02-08T13:51:00Z</cp:lastPrinted>
  <dcterms:created xsi:type="dcterms:W3CDTF">2020-03-23T08:55:00Z</dcterms:created>
  <dcterms:modified xsi:type="dcterms:W3CDTF">2021-02-08T13:52:00Z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2016-10-20T00:00:00Z</vt:filetime>
  </property>
  <property fmtid="{D5CDD505-2E9C-101B-9397-08002B2CF9AE}" pid="3" name="LastSaved">
    <vt:filetime>2020-03-23T00:00:00Z</vt:filetime>
  </property>
</Properties>
</file>